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940F4" w14:textId="77777777" w:rsidR="000D35E2" w:rsidRPr="00D423A5" w:rsidRDefault="000D35E2" w:rsidP="00D423A5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  <w:bookmarkStart w:id="0" w:name="_GoBack"/>
      <w:bookmarkEnd w:id="0"/>
      <w:r w:rsidRPr="00D423A5">
        <w:rPr>
          <w:rFonts w:cs="Times"/>
          <w:b/>
          <w:sz w:val="28"/>
          <w:szCs w:val="28"/>
        </w:rPr>
        <w:t>Quel projet pour le lycée ?</w:t>
      </w:r>
    </w:p>
    <w:p w14:paraId="400D9CC5" w14:textId="77777777" w:rsidR="00D423A5" w:rsidRPr="00D423A5" w:rsidRDefault="00D423A5" w:rsidP="00D423A5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</w:p>
    <w:p w14:paraId="6543FA05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Quelles propositions pour le lycée ? Quels objectifs lui assigner? Quels contenus et quelles pratiques? Quelles structures et quelles grilles horaires ? Il s'agira d'abord de mettre en perspective l'évolution du ly</w:t>
      </w:r>
      <w:r w:rsidR="00D423A5" w:rsidRPr="00D423A5">
        <w:rPr>
          <w:rFonts w:cs="Times"/>
        </w:rPr>
        <w:t>cée ces trente dernières années</w:t>
      </w:r>
      <w:r w:rsidRPr="00D423A5">
        <w:rPr>
          <w:rFonts w:cs="Times"/>
        </w:rPr>
        <w:t>, de tenter une évaluation des réformes et de leurs conséquences, pour dégager les lignes d'un projet d'un lycée pour tous.</w:t>
      </w:r>
    </w:p>
    <w:p w14:paraId="7BDB8474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2F7552E6" w14:textId="77777777" w:rsidR="000D35E2" w:rsidRPr="00D423A5" w:rsidRDefault="000D35E2" w:rsidP="00D423A5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 w:rsidRPr="00D423A5">
        <w:rPr>
          <w:rFonts w:cs="Times"/>
          <w:b/>
          <w:bCs/>
        </w:rPr>
        <w:t>Mercredi 9 novembre</w:t>
      </w:r>
    </w:p>
    <w:p w14:paraId="42FA05AA" w14:textId="77777777" w:rsidR="00D423A5" w:rsidRPr="00D423A5" w:rsidRDefault="00D423A5" w:rsidP="000D35E2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0CB828DF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A partir de 9h  Accueil</w:t>
      </w:r>
    </w:p>
    <w:p w14:paraId="1004ABE3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1E42D1C6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9h30 Point d'actualité par un secrétaire général</w:t>
      </w:r>
    </w:p>
    <w:p w14:paraId="04765626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4AD3B2A4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 xml:space="preserve">10h  Introduction et présentation des enjeux : </w:t>
      </w:r>
    </w:p>
    <w:p w14:paraId="36791851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 xml:space="preserve">Bilan de la réforme </w:t>
      </w:r>
      <w:proofErr w:type="spellStart"/>
      <w:r w:rsidRPr="00D423A5">
        <w:rPr>
          <w:rFonts w:cs="Times"/>
        </w:rPr>
        <w:t>Chatel</w:t>
      </w:r>
      <w:proofErr w:type="spellEnd"/>
      <w:r w:rsidRPr="00D423A5">
        <w:rPr>
          <w:rFonts w:cs="Times"/>
        </w:rPr>
        <w:t xml:space="preserve"> du lycée : état des lieux et perspectives ?</w:t>
      </w:r>
    </w:p>
    <w:p w14:paraId="5EA6B3FD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Les mandats lycée du SNES-FSU</w:t>
      </w:r>
    </w:p>
    <w:p w14:paraId="3C53E593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799B0B1F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12h30 Pause</w:t>
      </w:r>
    </w:p>
    <w:p w14:paraId="4C06927B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332E5A04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14h</w:t>
      </w:r>
      <w:r w:rsidR="00D423A5" w:rsidRPr="00D423A5">
        <w:rPr>
          <w:rFonts w:cs="Times"/>
        </w:rPr>
        <w:t xml:space="preserve"> </w:t>
      </w:r>
      <w:r w:rsidRPr="00D423A5">
        <w:rPr>
          <w:rFonts w:cs="Times"/>
        </w:rPr>
        <w:t>Présentation du bilan de la mise en œuvre des nouveaux programmes du lycée</w:t>
      </w:r>
    </w:p>
    <w:p w14:paraId="1440236C" w14:textId="77777777" w:rsidR="00D423A5" w:rsidRPr="00D423A5" w:rsidRDefault="00D423A5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7B9BA326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15h Penser l'articulation collège/lycée </w:t>
      </w:r>
    </w:p>
    <w:p w14:paraId="1CCEDC7F" w14:textId="77777777" w:rsidR="00D423A5" w:rsidRPr="00D423A5" w:rsidRDefault="00D423A5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46EDB8FF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16hLa démarche de projet, panacée pédagogique ?</w:t>
      </w:r>
    </w:p>
    <w:p w14:paraId="28DEE5B5" w14:textId="77777777" w:rsidR="00D423A5" w:rsidRPr="00D423A5" w:rsidRDefault="00D423A5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0A1F06C8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17h Orientation, évaluation, Affectation post-bac…</w:t>
      </w:r>
    </w:p>
    <w:p w14:paraId="6353D8B5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22AD7E7C" w14:textId="77777777" w:rsidR="000D35E2" w:rsidRPr="00D423A5" w:rsidRDefault="000D35E2" w:rsidP="00D423A5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 w:rsidRPr="00D423A5">
        <w:rPr>
          <w:rFonts w:cs="Times"/>
          <w:b/>
          <w:bCs/>
        </w:rPr>
        <w:t>Jeudi 10 novembre</w:t>
      </w:r>
    </w:p>
    <w:p w14:paraId="74DA0FA5" w14:textId="77777777" w:rsidR="000D35E2" w:rsidRPr="00D423A5" w:rsidRDefault="000D35E2" w:rsidP="00D423A5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</w:p>
    <w:p w14:paraId="6C971A69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423A5">
        <w:rPr>
          <w:rFonts w:cs="Times"/>
          <w:b/>
          <w:bCs/>
        </w:rPr>
        <w:t>9h</w:t>
      </w:r>
    </w:p>
    <w:p w14:paraId="7BDD1684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Les débats autour du lycée : Diversification en voies et séries ou lycée unique, lycées polyvalents…</w:t>
      </w:r>
    </w:p>
    <w:p w14:paraId="6BB5C734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9h30</w:t>
      </w:r>
      <w:r w:rsidR="00D423A5" w:rsidRPr="00D423A5">
        <w:rPr>
          <w:rFonts w:cs="Times"/>
        </w:rPr>
        <w:t xml:space="preserve"> </w:t>
      </w:r>
      <w:r w:rsidRPr="00D423A5">
        <w:rPr>
          <w:rFonts w:cs="Times"/>
        </w:rPr>
        <w:t>Intervention de JP Terrail (GRDS) : Vers un lycée unique ?</w:t>
      </w:r>
    </w:p>
    <w:p w14:paraId="37A7FC78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11h 30</w:t>
      </w:r>
      <w:r w:rsidR="00D423A5" w:rsidRPr="00D423A5">
        <w:rPr>
          <w:rFonts w:cs="Times"/>
        </w:rPr>
        <w:t xml:space="preserve"> </w:t>
      </w:r>
      <w:r w:rsidRPr="00D423A5">
        <w:rPr>
          <w:rFonts w:cs="Times"/>
        </w:rPr>
        <w:t>Lycées professionnels et LGT : pour la démocratisation, aller vers le décloisonnement ?</w:t>
      </w:r>
    </w:p>
    <w:p w14:paraId="428D54B2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42F706FB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12h30 Pause</w:t>
      </w:r>
    </w:p>
    <w:p w14:paraId="19D3AE9E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68DE984C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14h Quel cadre horaire pour enseigner ? Des grilles horaires, un cadrage national …</w:t>
      </w:r>
    </w:p>
    <w:p w14:paraId="3E857E97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Quelles évolutions depuis trente ans et quelles propositions ?</w:t>
      </w:r>
    </w:p>
    <w:p w14:paraId="22563EAC" w14:textId="77777777" w:rsidR="00D423A5" w:rsidRPr="00D423A5" w:rsidRDefault="00D423A5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61AF21D3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  <w:r w:rsidRPr="00D423A5">
        <w:rPr>
          <w:rFonts w:cs="Times"/>
        </w:rPr>
        <w:t>15h Le projet du SNES-FSU pour un lycée pour tous-tes</w:t>
      </w:r>
    </w:p>
    <w:p w14:paraId="16B19796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3611199A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4910070E" w14:textId="77777777" w:rsidR="000D35E2" w:rsidRPr="00D423A5" w:rsidRDefault="000D35E2" w:rsidP="000D35E2">
      <w:pPr>
        <w:widowControl w:val="0"/>
        <w:autoSpaceDE w:val="0"/>
        <w:autoSpaceDN w:val="0"/>
        <w:adjustRightInd w:val="0"/>
        <w:rPr>
          <w:rFonts w:cs="Times"/>
        </w:rPr>
      </w:pPr>
    </w:p>
    <w:p w14:paraId="06EB8353" w14:textId="77777777" w:rsidR="00DE26A5" w:rsidRPr="00D423A5" w:rsidRDefault="00DE26A5"/>
    <w:sectPr w:rsidR="00DE26A5" w:rsidRPr="00D423A5" w:rsidSect="008E1958">
      <w:head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266AD" w14:textId="77777777" w:rsidR="00D423A5" w:rsidRDefault="00D423A5" w:rsidP="00D423A5">
      <w:r>
        <w:separator/>
      </w:r>
    </w:p>
  </w:endnote>
  <w:endnote w:type="continuationSeparator" w:id="0">
    <w:p w14:paraId="1F064750" w14:textId="77777777" w:rsidR="00D423A5" w:rsidRDefault="00D423A5" w:rsidP="00D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9B576" w14:textId="77777777" w:rsidR="00D423A5" w:rsidRDefault="00D423A5" w:rsidP="00D423A5">
      <w:r>
        <w:separator/>
      </w:r>
    </w:p>
  </w:footnote>
  <w:footnote w:type="continuationSeparator" w:id="0">
    <w:p w14:paraId="46F567D4" w14:textId="77777777" w:rsidR="00D423A5" w:rsidRDefault="00D423A5" w:rsidP="00D42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00BA1" w14:textId="77777777" w:rsidR="00D423A5" w:rsidRDefault="00D423A5">
    <w:pPr>
      <w:pStyle w:val="En-tte"/>
    </w:pPr>
    <w:r>
      <w:t>Stage Lycée 9-10 novembre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E2"/>
    <w:rsid w:val="000D35E2"/>
    <w:rsid w:val="00A80BC8"/>
    <w:rsid w:val="00D423A5"/>
    <w:rsid w:val="00D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9CC2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3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23A5"/>
  </w:style>
  <w:style w:type="paragraph" w:styleId="Pieddepage">
    <w:name w:val="footer"/>
    <w:basedOn w:val="Normal"/>
    <w:link w:val="PieddepageCar"/>
    <w:uiPriority w:val="99"/>
    <w:unhideWhenUsed/>
    <w:rsid w:val="00D42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23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3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23A5"/>
  </w:style>
  <w:style w:type="paragraph" w:styleId="Pieddepage">
    <w:name w:val="footer"/>
    <w:basedOn w:val="Normal"/>
    <w:link w:val="PieddepageCar"/>
    <w:uiPriority w:val="99"/>
    <w:unhideWhenUsed/>
    <w:rsid w:val="00D42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F9A4CC-276F-7445-8731-8E2C852D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1171</Characters>
  <Application>Microsoft Macintosh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2016-11-08T11:02:00Z</dcterms:created>
  <dcterms:modified xsi:type="dcterms:W3CDTF">2016-11-08T11:02:00Z</dcterms:modified>
</cp:coreProperties>
</file>